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54" w:rsidRDefault="00737F4F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(ФГОС)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835A54" w:rsidRDefault="00737F4F">
      <w:pPr>
        <w:pStyle w:val="a3"/>
        <w:spacing w:before="274" w:line="276" w:lineRule="auto"/>
        <w:ind w:right="218" w:firstLine="708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биологии на 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Примерной программы воспитания МКОУ СОШ №10 с</w:t>
      </w:r>
      <w:proofErr w:type="gramStart"/>
      <w:r>
        <w:t>.А</w:t>
      </w:r>
      <w:proofErr w:type="gramEnd"/>
      <w:r>
        <w:t>чикулак</w:t>
      </w:r>
    </w:p>
    <w:p w:rsidR="00835A54" w:rsidRDefault="00737F4F">
      <w:pPr>
        <w:pStyle w:val="a3"/>
        <w:spacing w:line="276" w:lineRule="auto"/>
        <w:ind w:right="220" w:firstLine="708"/>
      </w:pPr>
      <w:r>
        <w:t>Данная программа по биологии среднего общего 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(ФГОС ООО) и с учё</w:t>
      </w:r>
      <w:r>
        <w:t>том Примерной основной образовательной программы среднего общего образования (ПООП СОО).</w:t>
      </w:r>
    </w:p>
    <w:p w:rsidR="00835A54" w:rsidRDefault="00737F4F">
      <w:pPr>
        <w:pStyle w:val="a3"/>
        <w:spacing w:line="276" w:lineRule="auto"/>
        <w:ind w:right="225" w:firstLine="708"/>
      </w:pPr>
      <w:r>
        <w:t>Курс «Биология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классы»</w:t>
      </w:r>
      <w:r>
        <w:rPr>
          <w:spacing w:val="-7"/>
        </w:rPr>
        <w:t xml:space="preserve"> </w:t>
      </w:r>
      <w:r>
        <w:t>(базовый уровень)</w:t>
      </w:r>
      <w:r>
        <w:rPr>
          <w:spacing w:val="-3"/>
        </w:rPr>
        <w:t xml:space="preserve"> </w:t>
      </w:r>
      <w:r>
        <w:t>завершает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образования в старшей школе.</w:t>
      </w:r>
    </w:p>
    <w:p w:rsidR="00835A54" w:rsidRDefault="00737F4F">
      <w:pPr>
        <w:pStyle w:val="a3"/>
        <w:spacing w:before="1"/>
        <w:ind w:left="928"/>
      </w:pPr>
      <w:r>
        <w:t>Преподавание</w:t>
      </w:r>
      <w:r>
        <w:rPr>
          <w:spacing w:val="-5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УМК:</w:t>
      </w:r>
    </w:p>
    <w:p w:rsidR="00835A54" w:rsidRDefault="00737F4F">
      <w:pPr>
        <w:pStyle w:val="a3"/>
        <w:spacing w:before="41" w:line="276" w:lineRule="auto"/>
        <w:ind w:right="218" w:firstLine="708"/>
      </w:pPr>
      <w:r>
        <w:t>Биология: 10-й класс базовый уровень: учебник / В.В. Пасечник, А.А.Каменский</w:t>
      </w:r>
      <w:r>
        <w:rPr>
          <w:spacing w:val="40"/>
        </w:rPr>
        <w:t xml:space="preserve"> </w:t>
      </w:r>
      <w:r>
        <w:t xml:space="preserve">и А.М. Рубцов и </w:t>
      </w:r>
      <w:proofErr w:type="spellStart"/>
      <w:proofErr w:type="gramStart"/>
      <w:r>
        <w:t>др</w:t>
      </w:r>
      <w:proofErr w:type="spellEnd"/>
      <w:proofErr w:type="gramEnd"/>
      <w:r>
        <w:t>; под ред. В.В. Пасечника, -Москва: Просвещение, 2023</w:t>
      </w:r>
    </w:p>
    <w:p w:rsidR="00835A54" w:rsidRDefault="00737F4F">
      <w:pPr>
        <w:pStyle w:val="a3"/>
        <w:spacing w:line="276" w:lineRule="auto"/>
        <w:ind w:right="216" w:firstLine="708"/>
      </w:pPr>
      <w:r>
        <w:t xml:space="preserve">Программа направлена на формирование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 учащихся и организацию изучения биолог</w:t>
      </w:r>
      <w:r>
        <w:t xml:space="preserve">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 предмета в реализации Требований ФГОС СОО к </w:t>
      </w:r>
      <w:proofErr w:type="gramStart"/>
      <w:r>
        <w:t>планируемым</w:t>
      </w:r>
      <w:proofErr w:type="gramEnd"/>
      <w:r>
        <w:t xml:space="preserve">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</w:t>
      </w:r>
      <w:proofErr w:type="gramStart"/>
      <w:r>
        <w:t>о-</w:t>
      </w:r>
      <w:proofErr w:type="gramEnd"/>
      <w:r>
        <w:t xml:space="preserve"> научных учебных предметов на ур</w:t>
      </w:r>
      <w:r>
        <w:t>овне среднего общего образования.</w:t>
      </w:r>
    </w:p>
    <w:p w:rsidR="00835A54" w:rsidRDefault="00737F4F">
      <w:pPr>
        <w:pStyle w:val="a3"/>
        <w:spacing w:before="1" w:line="276" w:lineRule="auto"/>
        <w:ind w:right="216" w:firstLine="708"/>
      </w:pPr>
      <w:r>
        <w:t xml:space="preserve">В программе определяются основные цели изучения биологии на уровне среднего общего 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 предметные. Учебный предмет «Биология» развивает п</w:t>
      </w:r>
      <w:r>
        <w:t>редставления о познаваемости живой</w:t>
      </w:r>
      <w:r>
        <w:rPr>
          <w:spacing w:val="40"/>
        </w:rPr>
        <w:t xml:space="preserve"> </w:t>
      </w:r>
      <w:r>
        <w:t xml:space="preserve">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>
        <w:t>обучающи</w:t>
      </w:r>
      <w:r>
        <w:t>мися</w:t>
      </w:r>
      <w:proofErr w:type="gramEnd"/>
      <w: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35A54" w:rsidRDefault="00737F4F">
      <w:pPr>
        <w:pStyle w:val="a3"/>
        <w:spacing w:line="276" w:lineRule="auto"/>
        <w:ind w:right="222" w:firstLine="708"/>
      </w:pPr>
      <w:r>
        <w:t xml:space="preserve">Цель изучения предмета - освоение содержания предмета «Биология» и достижение обучающимися результатов изучения в соответствии с </w:t>
      </w:r>
      <w:r>
        <w:t>требованиями, установленными ФГОС СОО.</w:t>
      </w:r>
    </w:p>
    <w:p w:rsidR="00835A54" w:rsidRDefault="00737F4F">
      <w:pPr>
        <w:pStyle w:val="a3"/>
        <w:ind w:left="928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14"/>
        </w:tabs>
        <w:spacing w:before="41" w:line="276" w:lineRule="auto"/>
        <w:ind w:right="225" w:firstLine="0"/>
        <w:rPr>
          <w:sz w:val="24"/>
        </w:rPr>
      </w:pPr>
      <w:r>
        <w:rPr>
          <w:sz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18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548"/>
        </w:tabs>
        <w:spacing w:line="276" w:lineRule="auto"/>
        <w:ind w:right="224" w:firstLine="0"/>
        <w:rPr>
          <w:sz w:val="24"/>
        </w:rPr>
      </w:pPr>
      <w:r>
        <w:rPr>
          <w:sz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69"/>
        </w:tabs>
        <w:spacing w:line="276" w:lineRule="auto"/>
        <w:ind w:right="222" w:firstLine="0"/>
        <w:rPr>
          <w:sz w:val="24"/>
        </w:rPr>
      </w:pPr>
      <w:r>
        <w:rPr>
          <w:sz w:val="24"/>
        </w:rPr>
        <w:t>использовать основные методы научного познания в учебных биологических исследованиях, проводить эксперимент</w:t>
      </w:r>
      <w:r>
        <w:rPr>
          <w:sz w:val="24"/>
        </w:rPr>
        <w:t>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33"/>
        </w:tabs>
        <w:spacing w:before="1" w:line="276" w:lineRule="auto"/>
        <w:ind w:right="224" w:firstLine="0"/>
        <w:rPr>
          <w:sz w:val="24"/>
        </w:rPr>
      </w:pPr>
      <w:r>
        <w:rPr>
          <w:sz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74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сравнивать биологи</w:t>
      </w:r>
      <w:r>
        <w:rPr>
          <w:sz w:val="24"/>
        </w:rPr>
        <w:t>ческие объекты между собой по заданным критериям, делать выводы и умозаключения на основе сравнения;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right="222" w:firstLine="0"/>
        <w:rPr>
          <w:sz w:val="24"/>
        </w:rPr>
      </w:pPr>
      <w:r>
        <w:rPr>
          <w:sz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38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приводит</w:t>
      </w:r>
      <w:r>
        <w:rPr>
          <w:sz w:val="24"/>
        </w:rPr>
        <w:t>ь примеры веществ основных групп органических соединений клетки (белков, жиров, углеводов, нуклеиновых кислот);</w:t>
      </w:r>
    </w:p>
    <w:p w:rsidR="00835A54" w:rsidRDefault="00835A54">
      <w:pPr>
        <w:spacing w:line="276" w:lineRule="auto"/>
        <w:jc w:val="both"/>
        <w:rPr>
          <w:sz w:val="24"/>
        </w:rPr>
        <w:sectPr w:rsidR="00835A54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835A54" w:rsidRDefault="00737F4F">
      <w:pPr>
        <w:pStyle w:val="a5"/>
        <w:numPr>
          <w:ilvl w:val="0"/>
          <w:numId w:val="1"/>
        </w:numPr>
        <w:tabs>
          <w:tab w:val="left" w:pos="390"/>
        </w:tabs>
        <w:spacing w:before="75" w:line="276" w:lineRule="auto"/>
        <w:ind w:right="223" w:firstLine="0"/>
        <w:rPr>
          <w:sz w:val="24"/>
        </w:rPr>
      </w:pPr>
      <w:r>
        <w:rPr>
          <w:sz w:val="24"/>
        </w:rPr>
        <w:lastRenderedPageBreak/>
        <w:t xml:space="preserve">распознавать клетки (прокариот и эукариот, растений и животных) по описанию, на схематических изображениях; устанавливать связь </w:t>
      </w:r>
      <w:r>
        <w:rPr>
          <w:sz w:val="24"/>
        </w:rPr>
        <w:t>строения и функций компонентов клетки, обосновывать многообразие клеток;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0"/>
        </w:tabs>
        <w:spacing w:line="294" w:lineRule="exact"/>
        <w:ind w:left="390" w:hanging="17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0"/>
        </w:tabs>
        <w:spacing w:before="45"/>
        <w:ind w:left="390" w:hanging="170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фенотип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критерию;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0"/>
        </w:tabs>
        <w:spacing w:before="44"/>
        <w:ind w:left="390" w:hanging="17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теорию;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42"/>
        </w:tabs>
        <w:spacing w:before="44" w:line="276" w:lineRule="auto"/>
        <w:ind w:right="226" w:firstLine="0"/>
        <w:rPr>
          <w:sz w:val="24"/>
        </w:rPr>
      </w:pPr>
      <w:r>
        <w:rPr>
          <w:sz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0"/>
        </w:tabs>
        <w:spacing w:line="294" w:lineRule="exact"/>
        <w:ind w:left="390" w:hanging="170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0"/>
        </w:tabs>
        <w:spacing w:before="45" w:line="276" w:lineRule="auto"/>
        <w:ind w:right="841" w:firstLine="0"/>
        <w:jc w:val="left"/>
        <w:rPr>
          <w:sz w:val="24"/>
        </w:rPr>
      </w:pPr>
      <w:r>
        <w:rPr>
          <w:sz w:val="24"/>
        </w:rPr>
        <w:t>выявлять изме</w:t>
      </w:r>
      <w:r>
        <w:rPr>
          <w:sz w:val="24"/>
        </w:rPr>
        <w:t>нчивость у организмов; объяснять проявление видов изменчивости, используя закономерности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изменчивость;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88"/>
        </w:tabs>
        <w:spacing w:line="276" w:lineRule="auto"/>
        <w:ind w:right="218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80"/>
          <w:sz w:val="24"/>
        </w:rPr>
        <w:t xml:space="preserve"> </w:t>
      </w:r>
      <w:r>
        <w:rPr>
          <w:sz w:val="24"/>
        </w:rPr>
        <w:t>физиологические,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среде обитания и действию экологических факторов;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0"/>
        </w:tabs>
        <w:ind w:left="390" w:hanging="17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(цепи</w:t>
      </w:r>
      <w:r>
        <w:rPr>
          <w:spacing w:val="-2"/>
          <w:sz w:val="24"/>
        </w:rPr>
        <w:t xml:space="preserve"> питания);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4"/>
        </w:tabs>
        <w:spacing w:before="44" w:line="276" w:lineRule="auto"/>
        <w:ind w:right="223" w:firstLine="0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биоразнообразия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 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охраны окружающей среды;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2"/>
        </w:tabs>
        <w:spacing w:line="276" w:lineRule="auto"/>
        <w:ind w:right="22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выделять необходимую информацию для использования ее в учебной деятельности и решении практических </w:t>
      </w:r>
      <w:r>
        <w:rPr>
          <w:spacing w:val="-2"/>
          <w:sz w:val="24"/>
        </w:rPr>
        <w:t>задач;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21"/>
        </w:tabs>
        <w:spacing w:before="1" w:line="276" w:lineRule="auto"/>
        <w:ind w:right="217" w:firstLine="0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графика, диагра</w:t>
      </w:r>
      <w:r>
        <w:rPr>
          <w:sz w:val="24"/>
        </w:rPr>
        <w:t>ммы и делать выводы на основании представленных данных;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62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524"/>
        </w:tabs>
        <w:spacing w:line="276" w:lineRule="auto"/>
        <w:ind w:right="218" w:firstLine="0"/>
        <w:rPr>
          <w:sz w:val="24"/>
        </w:rPr>
      </w:pPr>
      <w:r>
        <w:rPr>
          <w:sz w:val="24"/>
        </w:rPr>
        <w:t>объяснять негативное влияние веществ (алкоголя, никотина, наркотических веществ)</w:t>
      </w:r>
      <w:r>
        <w:rPr>
          <w:sz w:val="24"/>
        </w:rPr>
        <w:t xml:space="preserve"> на зародышевое развитие человека;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0"/>
        </w:tabs>
        <w:spacing w:line="294" w:lineRule="exact"/>
        <w:ind w:left="390" w:hanging="17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мутагенов;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0"/>
        </w:tabs>
        <w:spacing w:before="44" w:line="276" w:lineRule="auto"/>
        <w:ind w:right="4113" w:firstLine="0"/>
        <w:rPr>
          <w:sz w:val="24"/>
        </w:rPr>
      </w:pPr>
      <w:r>
        <w:rPr>
          <w:sz w:val="24"/>
        </w:rPr>
        <w:t>объяснять возможные причины наследственных заболеваний. Выпускник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научиться: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93"/>
        </w:tabs>
        <w:spacing w:line="276" w:lineRule="auto"/>
        <w:ind w:right="218" w:firstLine="0"/>
        <w:rPr>
          <w:sz w:val="24"/>
        </w:rPr>
      </w:pPr>
      <w:r>
        <w:rPr>
          <w:sz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98"/>
        </w:tabs>
        <w:spacing w:line="276" w:lineRule="auto"/>
        <w:ind w:right="221" w:firstLine="0"/>
        <w:rPr>
          <w:sz w:val="24"/>
        </w:rPr>
      </w:pPr>
      <w:r>
        <w:rPr>
          <w:sz w:val="24"/>
        </w:rPr>
        <w:t>характеризовать современные направления</w:t>
      </w:r>
      <w:r>
        <w:rPr>
          <w:sz w:val="24"/>
        </w:rPr>
        <w:t xml:space="preserve"> в развитии биологии; описывать их возможное использование в практической деятельности;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0"/>
        </w:tabs>
        <w:spacing w:before="1"/>
        <w:ind w:left="390" w:hanging="170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(митоз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мейоз);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14"/>
        </w:tabs>
        <w:spacing w:before="43" w:line="276" w:lineRule="auto"/>
        <w:ind w:right="225" w:firstLine="0"/>
        <w:rPr>
          <w:sz w:val="24"/>
        </w:rPr>
      </w:pPr>
      <w:r>
        <w:rPr>
          <w:sz w:val="24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>
        <w:rPr>
          <w:sz w:val="24"/>
        </w:rPr>
        <w:t>иРНК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>) по участку ДНК;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30"/>
        </w:tabs>
        <w:spacing w:before="2" w:line="276" w:lineRule="auto"/>
        <w:ind w:right="222" w:firstLine="0"/>
        <w:rPr>
          <w:sz w:val="24"/>
        </w:rPr>
      </w:pPr>
      <w:r>
        <w:rPr>
          <w:sz w:val="24"/>
        </w:rPr>
        <w:t xml:space="preserve"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</w:t>
      </w:r>
      <w:r>
        <w:rPr>
          <w:spacing w:val="-2"/>
          <w:sz w:val="24"/>
        </w:rPr>
        <w:t>организмов);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28"/>
        </w:tabs>
        <w:spacing w:line="276" w:lineRule="auto"/>
        <w:ind w:right="223" w:firstLine="0"/>
        <w:rPr>
          <w:sz w:val="24"/>
        </w:rPr>
      </w:pPr>
      <w:r>
        <w:rPr>
          <w:sz w:val="24"/>
        </w:rPr>
        <w:t>решать генетические задачи на моногибридное скрещивание, сост</w:t>
      </w:r>
      <w:r>
        <w:rPr>
          <w:sz w:val="24"/>
        </w:rPr>
        <w:t xml:space="preserve">авлять схемы моногибридного скрещивания, применяя законы наследственности и используя биологическую терминологию и </w:t>
      </w:r>
      <w:r>
        <w:rPr>
          <w:spacing w:val="-2"/>
          <w:sz w:val="24"/>
        </w:rPr>
        <w:t>символику;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406"/>
        </w:tabs>
        <w:spacing w:line="276" w:lineRule="auto"/>
        <w:ind w:right="226" w:firstLine="0"/>
        <w:rPr>
          <w:sz w:val="24"/>
        </w:rPr>
      </w:pPr>
      <w:r>
        <w:rPr>
          <w:sz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835A54" w:rsidRDefault="00737F4F">
      <w:pPr>
        <w:pStyle w:val="a5"/>
        <w:numPr>
          <w:ilvl w:val="0"/>
          <w:numId w:val="1"/>
        </w:numPr>
        <w:tabs>
          <w:tab w:val="left" w:pos="390"/>
        </w:tabs>
        <w:spacing w:line="278" w:lineRule="auto"/>
        <w:ind w:right="224" w:firstLine="0"/>
        <w:jc w:val="left"/>
        <w:rPr>
          <w:sz w:val="24"/>
        </w:rPr>
      </w:pPr>
      <w:r>
        <w:rPr>
          <w:sz w:val="24"/>
        </w:rPr>
        <w:t>оце</w:t>
      </w:r>
      <w:r>
        <w:rPr>
          <w:sz w:val="24"/>
        </w:rPr>
        <w:t>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835A54" w:rsidRDefault="00835A54">
      <w:pPr>
        <w:spacing w:line="278" w:lineRule="auto"/>
        <w:rPr>
          <w:sz w:val="24"/>
        </w:rPr>
        <w:sectPr w:rsidR="00835A54">
          <w:pgSz w:w="11910" w:h="16840"/>
          <w:pgMar w:top="620" w:right="500" w:bottom="280" w:left="500" w:header="720" w:footer="720" w:gutter="0"/>
          <w:cols w:space="720"/>
        </w:sectPr>
      </w:pPr>
    </w:p>
    <w:p w:rsidR="00835A54" w:rsidRDefault="00737F4F">
      <w:pPr>
        <w:pStyle w:val="a3"/>
        <w:spacing w:before="76"/>
        <w:ind w:left="928"/>
      </w:pPr>
      <w:r>
        <w:lastRenderedPageBreak/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rPr>
          <w:spacing w:val="-2"/>
        </w:rPr>
        <w:t>плане.</w:t>
      </w:r>
    </w:p>
    <w:p w:rsidR="00835A54" w:rsidRDefault="00737F4F">
      <w:pPr>
        <w:pStyle w:val="a3"/>
        <w:spacing w:before="40" w:line="276" w:lineRule="auto"/>
        <w:ind w:right="214" w:firstLine="708"/>
      </w:pPr>
      <w:r>
        <w:t>В соответствии с Ф</w:t>
      </w:r>
      <w:r>
        <w:t>ГОС СОО биология является обязательным предметом на уровне среднего общего образования. Данная программа предусматривает изучение биологии в объёме 68 часа за два года обучения: из расчёта 1 час в неделю в 10-11 классах. В тематическом планировании предлаг</w:t>
      </w:r>
      <w:r>
        <w:t>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:rsidR="00835A54" w:rsidRDefault="00835A54">
      <w:pPr>
        <w:pStyle w:val="a3"/>
        <w:spacing w:before="43"/>
        <w:ind w:left="0"/>
        <w:jc w:val="left"/>
      </w:pPr>
    </w:p>
    <w:p w:rsidR="00835A54" w:rsidRDefault="00737F4F">
      <w:pPr>
        <w:pStyle w:val="a3"/>
        <w:spacing w:before="1" w:after="46"/>
        <w:ind w:left="928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«Биология»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классах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938"/>
        <w:gridCol w:w="1785"/>
      </w:tblGrid>
      <w:tr w:rsidR="00835A54">
        <w:trPr>
          <w:trHeight w:val="551"/>
        </w:trPr>
        <w:tc>
          <w:tcPr>
            <w:tcW w:w="960" w:type="dxa"/>
          </w:tcPr>
          <w:p w:rsidR="00835A54" w:rsidRDefault="00737F4F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:rsidR="00835A54" w:rsidRDefault="00737F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ласс</w:t>
            </w:r>
            <w:proofErr w:type="spellEnd"/>
          </w:p>
        </w:tc>
        <w:tc>
          <w:tcPr>
            <w:tcW w:w="7938" w:type="dxa"/>
          </w:tcPr>
          <w:p w:rsidR="00835A54" w:rsidRDefault="00737F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  <w:r>
              <w:rPr>
                <w:spacing w:val="-2"/>
                <w:sz w:val="24"/>
              </w:rPr>
              <w:t>«Биология»</w:t>
            </w:r>
          </w:p>
        </w:tc>
        <w:tc>
          <w:tcPr>
            <w:tcW w:w="1785" w:type="dxa"/>
          </w:tcPr>
          <w:p w:rsidR="00835A54" w:rsidRDefault="00737F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</w:tr>
      <w:tr w:rsidR="00835A54">
        <w:trPr>
          <w:trHeight w:val="275"/>
        </w:trPr>
        <w:tc>
          <w:tcPr>
            <w:tcW w:w="960" w:type="dxa"/>
          </w:tcPr>
          <w:p w:rsidR="00835A54" w:rsidRDefault="00737F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38" w:type="dxa"/>
          </w:tcPr>
          <w:p w:rsidR="00835A54" w:rsidRDefault="00737F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785" w:type="dxa"/>
          </w:tcPr>
          <w:p w:rsidR="00835A54" w:rsidRDefault="00737F4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835A54">
        <w:trPr>
          <w:trHeight w:val="275"/>
        </w:trPr>
        <w:tc>
          <w:tcPr>
            <w:tcW w:w="960" w:type="dxa"/>
          </w:tcPr>
          <w:p w:rsidR="00835A54" w:rsidRDefault="00737F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38" w:type="dxa"/>
          </w:tcPr>
          <w:p w:rsidR="00835A54" w:rsidRDefault="00737F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785" w:type="dxa"/>
          </w:tcPr>
          <w:p w:rsidR="00835A54" w:rsidRDefault="00737F4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835A54">
        <w:trPr>
          <w:trHeight w:val="278"/>
        </w:trPr>
        <w:tc>
          <w:tcPr>
            <w:tcW w:w="960" w:type="dxa"/>
          </w:tcPr>
          <w:p w:rsidR="00835A54" w:rsidRDefault="00835A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8" w:type="dxa"/>
          </w:tcPr>
          <w:p w:rsidR="00835A54" w:rsidRDefault="00835A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85" w:type="dxa"/>
          </w:tcPr>
          <w:p w:rsidR="00835A54" w:rsidRDefault="00737F4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835A54" w:rsidRDefault="00835A54">
      <w:pPr>
        <w:pStyle w:val="a3"/>
        <w:spacing w:before="37"/>
        <w:ind w:left="0"/>
        <w:jc w:val="left"/>
      </w:pPr>
    </w:p>
    <w:p w:rsidR="00835A54" w:rsidRDefault="00737F4F">
      <w:pPr>
        <w:pStyle w:val="a3"/>
        <w:spacing w:line="276" w:lineRule="auto"/>
        <w:ind w:right="226" w:firstLine="708"/>
      </w:pPr>
      <w:r>
        <w:t xml:space="preserve">Основными оценочными процедурами оценки результатов при изучении биологии являются следующие: текущая оценка, тематическая оценка, </w:t>
      </w:r>
      <w:proofErr w:type="spellStart"/>
      <w:r>
        <w:t>внутришкольный</w:t>
      </w:r>
      <w:proofErr w:type="spellEnd"/>
      <w:r>
        <w:t xml:space="preserve"> мониторинг, промежуточная аттестация, итоговая оценка,</w:t>
      </w:r>
      <w:r>
        <w:rPr>
          <w:spacing w:val="40"/>
        </w:rPr>
        <w:t xml:space="preserve"> </w:t>
      </w:r>
      <w:r>
        <w:t>государственная итоговая аттестация.</w:t>
      </w:r>
    </w:p>
    <w:p w:rsidR="00835A54" w:rsidRDefault="00737F4F">
      <w:pPr>
        <w:pStyle w:val="a3"/>
        <w:spacing w:before="1" w:line="276" w:lineRule="auto"/>
        <w:ind w:right="219" w:firstLine="708"/>
      </w:pPr>
      <w:r>
        <w:t>В МКОУ СОШ №10</w:t>
      </w:r>
      <w:r>
        <w:t xml:space="preserve"> используется традиционная пятибалльная система оценивания знаний обучающихся. Оценка знаний предполагает учет индивидуальных особенностей учащихся, дифференцированный п</w:t>
      </w:r>
      <w:r>
        <w:t xml:space="preserve">одход к организации работы в </w:t>
      </w:r>
      <w:r>
        <w:rPr>
          <w:spacing w:val="-2"/>
        </w:rPr>
        <w:t>классе.</w:t>
      </w:r>
    </w:p>
    <w:sectPr w:rsidR="00835A54" w:rsidSect="00835A54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EE7"/>
    <w:multiLevelType w:val="hybridMultilevel"/>
    <w:tmpl w:val="A8961F7E"/>
    <w:lvl w:ilvl="0" w:tplc="A4E09DBE">
      <w:numFmt w:val="bullet"/>
      <w:lvlText w:val=""/>
      <w:lvlJc w:val="left"/>
      <w:pPr>
        <w:ind w:left="220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plc="0E02C224">
      <w:numFmt w:val="bullet"/>
      <w:lvlText w:val="•"/>
      <w:lvlJc w:val="left"/>
      <w:pPr>
        <w:ind w:left="1288" w:hanging="195"/>
      </w:pPr>
      <w:rPr>
        <w:rFonts w:hint="default"/>
        <w:lang w:val="ru-RU" w:eastAsia="en-US" w:bidi="ar-SA"/>
      </w:rPr>
    </w:lvl>
    <w:lvl w:ilvl="2" w:tplc="709EDFA6">
      <w:numFmt w:val="bullet"/>
      <w:lvlText w:val="•"/>
      <w:lvlJc w:val="left"/>
      <w:pPr>
        <w:ind w:left="2357" w:hanging="195"/>
      </w:pPr>
      <w:rPr>
        <w:rFonts w:hint="default"/>
        <w:lang w:val="ru-RU" w:eastAsia="en-US" w:bidi="ar-SA"/>
      </w:rPr>
    </w:lvl>
    <w:lvl w:ilvl="3" w:tplc="6440669C">
      <w:numFmt w:val="bullet"/>
      <w:lvlText w:val="•"/>
      <w:lvlJc w:val="left"/>
      <w:pPr>
        <w:ind w:left="3425" w:hanging="195"/>
      </w:pPr>
      <w:rPr>
        <w:rFonts w:hint="default"/>
        <w:lang w:val="ru-RU" w:eastAsia="en-US" w:bidi="ar-SA"/>
      </w:rPr>
    </w:lvl>
    <w:lvl w:ilvl="4" w:tplc="E968C6D4">
      <w:numFmt w:val="bullet"/>
      <w:lvlText w:val="•"/>
      <w:lvlJc w:val="left"/>
      <w:pPr>
        <w:ind w:left="4494" w:hanging="195"/>
      </w:pPr>
      <w:rPr>
        <w:rFonts w:hint="default"/>
        <w:lang w:val="ru-RU" w:eastAsia="en-US" w:bidi="ar-SA"/>
      </w:rPr>
    </w:lvl>
    <w:lvl w:ilvl="5" w:tplc="573E788C">
      <w:numFmt w:val="bullet"/>
      <w:lvlText w:val="•"/>
      <w:lvlJc w:val="left"/>
      <w:pPr>
        <w:ind w:left="5563" w:hanging="195"/>
      </w:pPr>
      <w:rPr>
        <w:rFonts w:hint="default"/>
        <w:lang w:val="ru-RU" w:eastAsia="en-US" w:bidi="ar-SA"/>
      </w:rPr>
    </w:lvl>
    <w:lvl w:ilvl="6" w:tplc="209C5F44">
      <w:numFmt w:val="bullet"/>
      <w:lvlText w:val="•"/>
      <w:lvlJc w:val="left"/>
      <w:pPr>
        <w:ind w:left="6631" w:hanging="195"/>
      </w:pPr>
      <w:rPr>
        <w:rFonts w:hint="default"/>
        <w:lang w:val="ru-RU" w:eastAsia="en-US" w:bidi="ar-SA"/>
      </w:rPr>
    </w:lvl>
    <w:lvl w:ilvl="7" w:tplc="242402F0">
      <w:numFmt w:val="bullet"/>
      <w:lvlText w:val="•"/>
      <w:lvlJc w:val="left"/>
      <w:pPr>
        <w:ind w:left="7700" w:hanging="195"/>
      </w:pPr>
      <w:rPr>
        <w:rFonts w:hint="default"/>
        <w:lang w:val="ru-RU" w:eastAsia="en-US" w:bidi="ar-SA"/>
      </w:rPr>
    </w:lvl>
    <w:lvl w:ilvl="8" w:tplc="0B786C64">
      <w:numFmt w:val="bullet"/>
      <w:lvlText w:val="•"/>
      <w:lvlJc w:val="left"/>
      <w:pPr>
        <w:ind w:left="8769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5A54"/>
    <w:rsid w:val="00737F4F"/>
    <w:rsid w:val="0083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A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A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5A54"/>
    <w:pPr>
      <w:ind w:left="2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835A54"/>
    <w:pPr>
      <w:spacing w:before="78"/>
      <w:ind w:lef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35A54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835A54"/>
    <w:pPr>
      <w:spacing w:line="256" w:lineRule="exact"/>
      <w:ind w:left="8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2024-10-02T05:41:00Z</dcterms:created>
  <dcterms:modified xsi:type="dcterms:W3CDTF">2024-10-02T05:42:00Z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2016</vt:lpwstr>
  </property>
</Properties>
</file>